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Рейтинг компаний отрасли «Лидеры глубокой переработки зерна 2025»</w:t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i w:val="1"/>
          <w:iCs w:val="1"/>
          <w:rtl w:val="0"/>
        </w:rPr>
        <w:t xml:space="preserve">Ассоциация предприятий глубокой переработки зерна Союзкрахмал подводит итоги рейтинга компаний отрасли за 2025 год. В рейтинге учитывались данные 28 компаний, которые занимаются глубокой переработкой растительного сырья (зерно, картофель, крахмал). Совокупная мощность переработки компаний отрасли осталась неизменной по сравнению с 2024 годом — 2,8 млн тонн сырья в год.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shd w:fill="fff2cc" w:val="clear"/>
        </w:rPr>
      </w:pPr>
      <w:r w:rsidDel="00000000" w:rsidR="00000000" w:rsidRPr="00000000">
        <w:rPr>
          <w:rtl w:val="0"/>
        </w:rPr>
        <w:t xml:space="preserve">Российская отрасль глубокой переработки сельскохозяйственного сырья представлена 28 компаниями. Совокупная мощность переработки компаний отрасли достигает 2767 тыс. тонн в год. Общая выручка компаний отрасли в 2025 году составила 177 млрд руб, а чистая прибыль 19 млрд рублей. По сравнению с 2024 годом выручка снизилась на 2,57%, прибыль — на 1,68%, что </w:t>
      </w:r>
      <w:r w:rsidDel="00000000" w:rsidR="00000000" w:rsidRPr="00000000">
        <w:rPr>
          <w:rtl w:val="0"/>
        </w:rPr>
        <w:t xml:space="preserve">связано с макроэкономической конъюнктурой и изменением структуры спроса на продукцию глубокой переработки.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В этом году Ассоциация обновила методологию оценки. Сформировано два независимых рейтинга. Рейтинг по финансовым показателям — компании ранжированы по сумме баллов двух критериев: выручка и чистая прибыль. Рейтинг по переработке — компании разделены по типу сырья (зерно, картофель, крахмал) и ранжированы по сумме баллов двух критериев: мощность переработки и фактический объём переработки. 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Рейтинг 1. Финансовые показатели </w:t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В рейтинге участвуют все компании отрасли — заводы «полного цикла», переработчики картофеля, а также компании, использующие в качестве сырья крахмал — «второй передел». Компании ранжированы по сумме мест, полученных по выручке и по прибыли за 2025 год. 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Первое место в рейтинге по финансовым результатам занимает ООО «Каргилл», который демонстрирует стабильное лидерство по выручке и прибыли среди всех предприятий отрасли. На втором месте — ЗАО «Завод Премиксов №1». Третью строчку рейтинга заняло АО «Биотех Росва». Четвертое место у ООО «АМИЛКО». Замыкают пятерку лидеров ООО «АСТОН Крахмало-Продукты», АО «АминоСиб» и ООО «Химпром», которые набрали одинаковое количество баллов. 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40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260"/>
        <w:gridCol w:w="5235"/>
        <w:gridCol w:w="1905"/>
        <w:tblGridChange w:id="0">
          <w:tblGrid>
            <w:gridCol w:w="1260"/>
            <w:gridCol w:w="5235"/>
            <w:gridCol w:w="1905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gridSpan w:val="3"/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Табл.1 — Рейтинг по финансовым результатам 2025 г.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№ в рейтинге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Название компании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Сырье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«Каргилл»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пшеница, кукуруза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ЗАО «Завод Премиксов №1»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пшеница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АО «Биотех Росва»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пшеница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«АМИЛКО»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кукуруза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«АСТОН Крахмало-Продукты»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кукуруза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АО «АминоСиб»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пшеница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«Химпром»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крахмал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«Рустарк»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кукуруза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ОАО Хоботовское предприятие «Крахмалопродукт»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кукуруза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«Звягинский крахмальный завод»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кукуруза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Крахмальный завод «Кабардинский»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кукуруза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«Амил»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крахмал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АО «Чаплыгинский крахмальный завод»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кукуруза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АО «Плещеевский крахмальный завод»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картофель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«АЛБИТЕК» («Альбион»)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крахмал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«Сырятинский крахмал»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картофель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«Биполь»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крахмал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«НьюБио»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кукуруза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«Декстринзавод»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крахмал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«СП «Дон»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кукуруза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АО «КРАХМАЛОПРОДУКТЫ»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картофель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«НД-Техник»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кукуруза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«ТерекКрахмал»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крахмал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«Мглинский крахмал»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картофель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«Арника»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микрокапсулирование кормовых ингредиентов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«Крахмалпром» («Чувашъенкрахмал»)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картофель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«Порецкий крахмал»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картофель</w:t>
            </w:r>
          </w:p>
        </w:tc>
      </w:tr>
    </w:tbl>
    <w:p w:rsidR="00000000" w:rsidDel="00000000" w:rsidP="00000000" w:rsidRDefault="00000000" w:rsidRPr="00000000" w14:paraId="0000006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Рейтинг 2. Переработка сырья </w:t>
      </w:r>
    </w:p>
    <w:p w:rsidR="00000000" w:rsidDel="00000000" w:rsidP="00000000" w:rsidRDefault="00000000" w:rsidRPr="00000000" w14:paraId="00000069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both"/>
        <w:rPr/>
      </w:pPr>
      <w:r w:rsidDel="00000000" w:rsidR="00000000" w:rsidRPr="00000000">
        <w:rPr>
          <w:rtl w:val="0"/>
        </w:rPr>
        <w:t xml:space="preserve">В этом рейтинге компании разделены по типу перерабатываемого сырья: зерно (пшеница, кукуруза), картофель и крахмал (производят продукты «второго передела»). Итоговое место определяется по сумме мест, полученных по мощности переработки и фактическому объёму переработки за 2025 год. </w:t>
      </w:r>
    </w:p>
    <w:p w:rsidR="00000000" w:rsidDel="00000000" w:rsidP="00000000" w:rsidRDefault="00000000" w:rsidRPr="00000000" w14:paraId="0000006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jc w:val="both"/>
        <w:rPr/>
      </w:pPr>
      <w:r w:rsidDel="00000000" w:rsidR="00000000" w:rsidRPr="00000000">
        <w:rPr>
          <w:rtl w:val="0"/>
        </w:rPr>
        <w:t xml:space="preserve">Возглавляет рейтинг переработчиков зерна ООО «Каргилл». На втором месте ООО «АМИЛКО». Тройку лидеров замыкает АО «Биотех Росва». На четвертой строке — ЗАО «Завод Премиксов №1». Пятое место заняло ООО «АСТОН Крахмало-Продукты».</w:t>
      </w:r>
    </w:p>
    <w:p w:rsidR="00000000" w:rsidDel="00000000" w:rsidP="00000000" w:rsidRDefault="00000000" w:rsidRPr="00000000" w14:paraId="0000006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both"/>
        <w:rPr/>
      </w:pPr>
      <w:r w:rsidDel="00000000" w:rsidR="00000000" w:rsidRPr="00000000">
        <w:rPr>
          <w:rtl w:val="0"/>
        </w:rPr>
        <w:t xml:space="preserve">В России 6 компаний занимаются глубокой переработкой картофеля, не считая микропредприятий. Первое место среди переработчиков картофеля разделили ООО «Мглинский крахмал» и АО «Плещеевский крахмальный завод». Второе место заняло ООО «Сырятинский крахмал». Тройку лидеров замыкает СППК «Удача». В пятерку сильнейших также вошли ООО «Крахмалпром» («Чувашъенкрахмал») и АО «КРАХМАЛОПРОДУКТЫ». </w:t>
      </w:r>
    </w:p>
    <w:p w:rsidR="00000000" w:rsidDel="00000000" w:rsidP="00000000" w:rsidRDefault="00000000" w:rsidRPr="00000000" w14:paraId="0000006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both"/>
        <w:rPr/>
      </w:pPr>
      <w:r w:rsidDel="00000000" w:rsidR="00000000" w:rsidRPr="00000000">
        <w:rPr>
          <w:rtl w:val="0"/>
        </w:rPr>
        <w:t xml:space="preserve">Среди компаний, перерабатывающих крахмал, лидером рейтинга стало ООО «АЛБИТЕК» («Альбион»). Второе место заняло ООО «Химпром». Третье место у ООО «Декстринзавод». Замыкают пятерку лидеров ООО «Амил» и ООО «Биполь». </w:t>
      </w:r>
    </w:p>
    <w:p w:rsidR="00000000" w:rsidDel="00000000" w:rsidP="00000000" w:rsidRDefault="00000000" w:rsidRPr="00000000" w14:paraId="00000071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63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4815"/>
        <w:tblGridChange w:id="0">
          <w:tblGrid>
            <w:gridCol w:w="1500"/>
            <w:gridCol w:w="481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0.0" w:type="dxa"/>
              <w:bottom w:w="4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Табл.2 — Рейтинг по переработке 2025 г.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Рейтинг компаний-переработчиков зерна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№ в рейтинге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Название компании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«Каргилл»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«АМИЛКО»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АО «Биотех Росва»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ЗАО «Завод Премиксов №1»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«АСТОН Крахмало-Продукты»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«Рустарк»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ОАО Хоботовское предприятие «Крахмалопродукт»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«НьюБио»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АО «АминоСиб»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«СП «Дон»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АО «Чаплыгинский крахмальный завод»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Крахмальный завод «Кабардинский»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«Звягинский крахмальный завод»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«НД-Техник»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Рейтинг компаний-переработчиков картофеля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АО «Плещеевский крахмальный завод»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«Мглинский крахмал»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«Сырятинский крахмал»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СППК «Удача»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«Крахмалпром» («Чувашъенкрахмал»)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АО «КРАХМАЛОПРОДУКТЫ»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«Порецкий крахмал»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Рейтинг компаний-переработчики крахмала*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«АЛБИТЕК» («Альбион»)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«Химпром»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«Декстринзавод»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«Амил»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«Биполь»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5" w:val="single"/>
              <w:left w:color="cccccc" w:space="0" w:sz="5" w:val="single"/>
              <w:bottom w:color="000000" w:space="0" w:sz="5" w:val="single"/>
              <w:right w:color="000000" w:space="0" w:sz="5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ООО «ТерекКрахмал»</w:t>
            </w:r>
          </w:p>
        </w:tc>
      </w:tr>
    </w:tbl>
    <w:p w:rsidR="00000000" w:rsidDel="00000000" w:rsidP="00000000" w:rsidRDefault="00000000" w:rsidRPr="00000000" w14:paraId="000000B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jc w:val="both"/>
        <w:rPr/>
      </w:pPr>
      <w:r w:rsidDel="00000000" w:rsidR="00000000" w:rsidRPr="00000000">
        <w:rPr>
          <w:rtl w:val="0"/>
        </w:rPr>
        <w:t xml:space="preserve">* ООО «Арника» не вошла в рейтинг по переработке в связи с тем, чт</w:t>
      </w:r>
      <w:r w:rsidDel="00000000" w:rsidR="00000000" w:rsidRPr="00000000">
        <w:rPr>
          <w:rtl w:val="0"/>
        </w:rPr>
        <w:t xml:space="preserve">о </w:t>
      </w:r>
      <w:r w:rsidDel="00000000" w:rsidR="00000000" w:rsidRPr="00000000">
        <w:rPr>
          <w:rtl w:val="0"/>
        </w:rPr>
        <w:t xml:space="preserve">производственные технологии не позволяют корректно оценить объёмы переработки сырья.</w:t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Коэффициент сырьевой загрузки </w:t>
      </w:r>
    </w:p>
    <w:p w:rsidR="00000000" w:rsidDel="00000000" w:rsidP="00000000" w:rsidRDefault="00000000" w:rsidRPr="00000000" w14:paraId="000000B6">
      <w:pPr>
        <w:jc w:val="both"/>
        <w:rPr/>
      </w:pPr>
      <w:r w:rsidDel="00000000" w:rsidR="00000000" w:rsidRPr="00000000">
        <w:rPr>
          <w:rtl w:val="0"/>
        </w:rPr>
        <w:t xml:space="preserve">Среднее значение коэффициента сырьевой загрузки среди предприятий отрасли — 72%. </w:t>
      </w:r>
      <w:r w:rsidDel="00000000" w:rsidR="00000000" w:rsidRPr="00000000">
        <w:rPr>
          <w:i w:val="1"/>
          <w:iCs w:val="1"/>
          <w:rtl w:val="0"/>
        </w:rPr>
        <w:t xml:space="preserve">«Снижение коэффициента сырьевой загрузки на 5 процентных пунктов, по сравнению с прошлым годом, связано с общей макроэкономической конъюнктурой и адаптацией к новым условиям и потребительским предпочтениям», </w:t>
      </w:r>
      <w:r w:rsidDel="00000000" w:rsidR="00000000" w:rsidRPr="00000000">
        <w:rPr>
          <w:rtl w:val="0"/>
        </w:rPr>
        <w:t xml:space="preserve">— объяснил Олег Радин, президент Союзкрахмала. </w:t>
      </w:r>
    </w:p>
    <w:p w:rsidR="00000000" w:rsidDel="00000000" w:rsidP="00000000" w:rsidRDefault="00000000" w:rsidRPr="00000000" w14:paraId="000000B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О методологии</w:t>
      </w:r>
    </w:p>
    <w:p w:rsidR="00000000" w:rsidDel="00000000" w:rsidP="00000000" w:rsidRDefault="00000000" w:rsidRPr="00000000" w14:paraId="000000B9">
      <w:pPr>
        <w:jc w:val="both"/>
        <w:rPr/>
      </w:pPr>
      <w:r w:rsidDel="00000000" w:rsidR="00000000" w:rsidRPr="00000000">
        <w:rPr>
          <w:rtl w:val="0"/>
        </w:rPr>
        <w:t xml:space="preserve">В финансовом рейтинге за основу оценки прибыли приняты сведения ФНС России, представленные на портале List-Org. В рейтинге по переработке данные предоставлены компаниями. Итоговое место в каждом рейтинге рассчитывается как сумма мест по двум критериям. При равенстве суммы мест компании делят позицию в рейтинге.</w:t>
      </w:r>
    </w:p>
    <w:p w:rsidR="00000000" w:rsidDel="00000000" w:rsidP="00000000" w:rsidRDefault="00000000" w:rsidRPr="00000000" w14:paraId="000000B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jc w:val="both"/>
        <w:rPr/>
      </w:pPr>
      <w:r w:rsidDel="00000000" w:rsidR="00000000" w:rsidRPr="00000000">
        <w:rPr>
          <w:rtl w:val="0"/>
        </w:rPr>
        <w:t xml:space="preserve">Также в отчёте представлен коэффициент сырьевой загрузки — это соотношение объёма переработки исходного сырья в год к годовой производственной мощности предприятия. Производственная мощность — максимально возможный объем выпуска продукции за календарный год, рассчитанный с учетом полного использования производственного оборудования и площадей.</w:t>
      </w:r>
    </w:p>
    <w:p w:rsidR="00000000" w:rsidDel="00000000" w:rsidP="00000000" w:rsidRDefault="00000000" w:rsidRPr="00000000" w14:paraId="000000B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jc w:val="both"/>
        <w:rPr/>
      </w:pPr>
      <w:r w:rsidDel="00000000" w:rsidR="00000000" w:rsidRPr="00000000">
        <w:rPr>
          <w:i w:val="1"/>
          <w:iCs w:val="1"/>
          <w:rtl w:val="0"/>
        </w:rPr>
        <w:t xml:space="preserve">«Союзкрахмал формирует рейтинг предприятий уже в пятый раз. В этом году мы обновили методологию, чтобы сделать оценку более комплексной. Теперь у нас два независимых рейтинга: по финансам и по переработке. Это позволяет объективно оценить как экономическую успешность компаний, так и их производственный потенциал. Мы определяем лидеров и демонстрируем главные достижения компаний по итогам года»,</w:t>
      </w:r>
      <w:r w:rsidDel="00000000" w:rsidR="00000000" w:rsidRPr="00000000">
        <w:rPr>
          <w:rtl w:val="0"/>
        </w:rPr>
        <w:t xml:space="preserve"> — комментирует президент Ассоциации предприятий глубокой переработки зерна Олег Радин. </w:t>
      </w:r>
    </w:p>
    <w:p w:rsidR="00000000" w:rsidDel="00000000" w:rsidP="00000000" w:rsidRDefault="00000000" w:rsidRPr="00000000" w14:paraId="000000BE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Об Ассоциации</w:t>
      </w:r>
    </w:p>
    <w:p w:rsidR="00000000" w:rsidDel="00000000" w:rsidP="00000000" w:rsidRDefault="00000000" w:rsidRPr="00000000" w14:paraId="000000C0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Ассоциация предприятий глубокой переработки зерна (Союзкрахмал) основана в 1998 году и на данный момент объединяет 18 крупнейших предприятий отрасли. Ассоциация — профессиональная некоммерческая организация, основными целями которой являются содействие и поддержка инициатив и проектов, направленных на развитие отрасли глубокой переработки зерна, расширение возможностей организаций-членов Ассоциации в научно-технической, производственной и социальной сферах.</w:t>
      </w:r>
    </w:p>
    <w:sectPr>
      <w:pgSz w:h="15840" w:w="12240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